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Задания по предмету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Хоровой класс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для учащихся 2-3 класса ДПП в области искусств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Фортепиано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Струнные инструменты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 ,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Народные инструменты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ДОП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Сольное пение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Музыкальное исполнительство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преподаватель Суходольская Е.Н.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выполнении задания ребенком, родители должны написать в дневнике даты (неделя, с какого по какое число)выполнения задания, фразу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задание выполнено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подпись. Отправить  фото на эл.почту или в вайбер , в вацап на имя преподавателя.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Например: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7.02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-12.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задание выполнено. Подпись.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Суходольская Елена Николаевна.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elena-syhodolskaya@mail.ru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8 906 899 69 72, 8 912 402 15 21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Сделать артикуляционную гимнастику. Покусать язычок, пожевать  его,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Поскрипеть связками, как скрипучая дверь, сделать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Волну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голосом вверх и вниз, с силой выдуваем воздух сквозь сжатые губы(заводим Машину) Делаем каждое упражнение по 5 раз.                                               2.Проговариваем скороговорки: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Три сороки, три трещетки потеряли по три щетки, три сегодня, три вчера, три еще позавчера.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Бык бык, тугогуб. Тугогубенький бычек.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Вез корабль карамель ,наскочил корабль на мель. Все матросы 3 недели карамель на мели 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Доучиваем  песню "Петушок".Пропеваем сначала сольфеджио, обязательно подыгрывая себе на инструменте,затем со словами.Обратите внимание ,в нотах написана только партия сопрано.верхних голосов, альты с 9 такта самостоятельно подбирают свой голос.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http://moinoty.net/popevki-dlya-detej/petushok-latyshskaya-narodnaya-pesnya.html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Пример для прослушивания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https://www.youtube.com/watch?v=iLZHay9B0uw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.На слух подбираем на инструменте песню "Комар один задумавшись" Ц.Кюи и пропеваем ее. Подбираем от ноты "Ля".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5.Учим английский текст песен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Pussy Cat. Cat and mouse.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moinoty.net/popevki-dlya-detej/petushok-latyshskaya-narodnaya-pesnya.html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elena-syhodolskaya@mail.ru" Id="docRId0" Type="http://schemas.openxmlformats.org/officeDocument/2006/relationships/hyperlink"/><Relationship TargetMode="External" Target="https://www.youtube.com/watch?v=iLZHay9B0uw" Id="docRId2" Type="http://schemas.openxmlformats.org/officeDocument/2006/relationships/hyperlink"/><Relationship Target="styles.xml" Id="docRId4" Type="http://schemas.openxmlformats.org/officeDocument/2006/relationships/styles"/></Relationships>
</file>